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82" w:rsidRDefault="005E1382" w:rsidP="005E1382">
      <w:pPr>
        <w:shd w:val="clear" w:color="auto" w:fill="FFFFFF"/>
        <w:spacing w:before="30" w:after="30" w:line="240" w:lineRule="auto"/>
        <w:jc w:val="center"/>
        <w:rPr>
          <w:rFonts w:ascii="Times New Roman" w:eastAsia="Times New Roman" w:hAnsi="Times New Roman" w:cs="Times New Roman"/>
          <w:b/>
          <w:color w:val="000000" w:themeColor="text1"/>
          <w:sz w:val="28"/>
          <w:szCs w:val="28"/>
          <w:lang w:eastAsia="ru-RU"/>
        </w:rPr>
      </w:pPr>
      <w:r w:rsidRPr="005E1382">
        <w:rPr>
          <w:rFonts w:ascii="Times New Roman" w:eastAsia="Times New Roman" w:hAnsi="Times New Roman" w:cs="Times New Roman"/>
          <w:b/>
          <w:color w:val="000000" w:themeColor="text1"/>
          <w:sz w:val="28"/>
          <w:szCs w:val="28"/>
          <w:lang w:eastAsia="ru-RU"/>
        </w:rPr>
        <w:t>Д</w:t>
      </w:r>
      <w:r w:rsidRPr="005E1382">
        <w:rPr>
          <w:rFonts w:ascii="Times New Roman" w:eastAsia="Times New Roman" w:hAnsi="Times New Roman" w:cs="Times New Roman"/>
          <w:b/>
          <w:color w:val="000000" w:themeColor="text1"/>
          <w:sz w:val="28"/>
          <w:szCs w:val="28"/>
          <w:lang w:eastAsia="ru-RU"/>
        </w:rPr>
        <w:t>етское миротворческое движение</w:t>
      </w:r>
    </w:p>
    <w:p w:rsidR="005E1382" w:rsidRPr="005E1382" w:rsidRDefault="005E1382" w:rsidP="005E1382">
      <w:pPr>
        <w:shd w:val="clear" w:color="auto" w:fill="FFFFFF"/>
        <w:spacing w:before="30" w:after="30" w:line="240" w:lineRule="auto"/>
        <w:jc w:val="center"/>
        <w:rPr>
          <w:rFonts w:ascii="Times New Roman" w:eastAsia="Times New Roman" w:hAnsi="Times New Roman" w:cs="Times New Roman"/>
          <w:b/>
          <w:color w:val="000000" w:themeColor="text1"/>
          <w:sz w:val="28"/>
          <w:szCs w:val="28"/>
          <w:lang w:eastAsia="ru-RU"/>
        </w:rPr>
      </w:pPr>
    </w:p>
    <w:p w:rsidR="005E1382" w:rsidRPr="005E1382" w:rsidRDefault="005E1382" w:rsidP="005E1382">
      <w:pPr>
        <w:shd w:val="clear" w:color="auto" w:fill="FFFFFF"/>
        <w:spacing w:before="30" w:after="30" w:line="240" w:lineRule="auto"/>
        <w:rPr>
          <w:rFonts w:ascii="Times New Roman" w:eastAsia="Times New Roman" w:hAnsi="Times New Roman" w:cs="Times New Roman"/>
          <w:color w:val="000000" w:themeColor="text1"/>
          <w:sz w:val="28"/>
          <w:szCs w:val="28"/>
          <w:lang w:eastAsia="ru-RU"/>
        </w:rPr>
      </w:pPr>
      <w:r w:rsidRPr="005E1382">
        <w:rPr>
          <w:rFonts w:ascii="Times New Roman" w:eastAsia="Times New Roman" w:hAnsi="Times New Roman" w:cs="Times New Roman"/>
          <w:color w:val="000000" w:themeColor="text1"/>
          <w:sz w:val="28"/>
          <w:szCs w:val="28"/>
          <w:lang w:eastAsia="ru-RU"/>
        </w:rPr>
        <w:t> В 20</w:t>
      </w:r>
      <w:r>
        <w:rPr>
          <w:rFonts w:ascii="Times New Roman" w:eastAsia="Times New Roman" w:hAnsi="Times New Roman" w:cs="Times New Roman"/>
          <w:color w:val="000000" w:themeColor="text1"/>
          <w:sz w:val="28"/>
          <w:szCs w:val="28"/>
          <w:lang w:eastAsia="ru-RU"/>
        </w:rPr>
        <w:t>14</w:t>
      </w:r>
      <w:r w:rsidRPr="005E1382">
        <w:rPr>
          <w:rFonts w:ascii="Times New Roman" w:eastAsia="Times New Roman" w:hAnsi="Times New Roman" w:cs="Times New Roman"/>
          <w:color w:val="000000" w:themeColor="text1"/>
          <w:sz w:val="28"/>
          <w:szCs w:val="28"/>
          <w:lang w:eastAsia="ru-RU"/>
        </w:rPr>
        <w:t xml:space="preserve"> году в </w:t>
      </w:r>
      <w:r>
        <w:rPr>
          <w:rFonts w:ascii="Times New Roman" w:eastAsia="Times New Roman" w:hAnsi="Times New Roman" w:cs="Times New Roman"/>
          <w:color w:val="000000" w:themeColor="text1"/>
          <w:sz w:val="28"/>
          <w:szCs w:val="28"/>
          <w:lang w:eastAsia="ru-RU"/>
        </w:rPr>
        <w:t>МБОУ СОШ №17 им. В. Зангиева</w:t>
      </w:r>
      <w:r w:rsidRPr="005E1382">
        <w:rPr>
          <w:rFonts w:ascii="Times New Roman" w:eastAsia="Times New Roman" w:hAnsi="Times New Roman" w:cs="Times New Roman"/>
          <w:color w:val="000000" w:themeColor="text1"/>
          <w:sz w:val="28"/>
          <w:szCs w:val="28"/>
          <w:lang w:eastAsia="ru-RU"/>
        </w:rPr>
        <w:t xml:space="preserve"> зародилось детское миротворческое движение, которое работает под эгидой ООН по проекту «Модель миротворчества ООН – сеть школ мира». Это добровольческое детское движение, в результате деятельности которого происходит воспитание школьников в духе толерантности и культуры мира.</w:t>
      </w:r>
    </w:p>
    <w:p w:rsidR="005E1382" w:rsidRPr="005E1382" w:rsidRDefault="005E1382" w:rsidP="005E1382">
      <w:pPr>
        <w:shd w:val="clear" w:color="auto" w:fill="FFFFFF"/>
        <w:spacing w:before="30" w:after="30" w:line="240" w:lineRule="auto"/>
        <w:jc w:val="both"/>
        <w:rPr>
          <w:rFonts w:ascii="Times New Roman" w:eastAsia="Times New Roman" w:hAnsi="Times New Roman" w:cs="Times New Roman"/>
          <w:color w:val="000000" w:themeColor="text1"/>
          <w:sz w:val="28"/>
          <w:szCs w:val="28"/>
          <w:lang w:eastAsia="ru-RU"/>
        </w:rPr>
      </w:pPr>
      <w:r w:rsidRPr="005E1382">
        <w:rPr>
          <w:rFonts w:ascii="Times New Roman" w:eastAsia="Times New Roman" w:hAnsi="Times New Roman" w:cs="Times New Roman"/>
          <w:noProof/>
          <w:color w:val="000000" w:themeColor="text1"/>
          <w:sz w:val="28"/>
          <w:szCs w:val="28"/>
          <w:lang w:eastAsia="ru-RU"/>
        </w:rPr>
        <mc:AlternateContent>
          <mc:Choice Requires="wps">
            <w:drawing>
              <wp:inline distT="0" distB="0" distL="0" distR="0" wp14:anchorId="15D42EF2" wp14:editId="0819A693">
                <wp:extent cx="304800" cy="304800"/>
                <wp:effectExtent l="0" t="0" r="0" b="0"/>
                <wp:docPr id="1" name="AutoShape 1" descr="http://museum.stavsch37.edusite.ru/images/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museum.stavsch37.edusite.ru/images/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I1TavVAgAA8A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5E1382">
        <w:rPr>
          <w:rFonts w:ascii="Times New Roman" w:eastAsia="Times New Roman" w:hAnsi="Times New Roman" w:cs="Times New Roman"/>
          <w:color w:val="000000" w:themeColor="text1"/>
          <w:sz w:val="28"/>
          <w:szCs w:val="28"/>
          <w:lang w:eastAsia="ru-RU"/>
        </w:rPr>
        <w:t>В современном понимании термин «добровольчество» означает деятельность на основе доброй воли. Главным признаком добровольчества является то, что  доброволец часть своего свободного времени (сил, энергии, знаний, опыта)  добровольно, без принуждения  или указания «сверху» тратит на осуществление деятельности, которая приносит пользу окружающим людям или обществу в целом. </w:t>
      </w:r>
    </w:p>
    <w:p w:rsidR="005E1382" w:rsidRPr="005E1382" w:rsidRDefault="005E1382" w:rsidP="005E1382">
      <w:pPr>
        <w:shd w:val="clear" w:color="auto" w:fill="FFFFFF"/>
        <w:spacing w:before="30" w:after="30" w:line="240" w:lineRule="auto"/>
        <w:ind w:firstLine="709"/>
        <w:jc w:val="both"/>
        <w:rPr>
          <w:rFonts w:ascii="Times New Roman" w:eastAsia="Times New Roman" w:hAnsi="Times New Roman" w:cs="Times New Roman"/>
          <w:color w:val="000000" w:themeColor="text1"/>
          <w:sz w:val="28"/>
          <w:szCs w:val="28"/>
          <w:lang w:eastAsia="ru-RU"/>
        </w:rPr>
      </w:pPr>
      <w:r w:rsidRPr="005E1382">
        <w:rPr>
          <w:rFonts w:ascii="Times New Roman" w:eastAsia="Times New Roman" w:hAnsi="Times New Roman" w:cs="Times New Roman"/>
          <w:color w:val="000000" w:themeColor="text1"/>
          <w:sz w:val="28"/>
          <w:szCs w:val="28"/>
          <w:lang w:eastAsia="ru-RU"/>
        </w:rPr>
        <w:t xml:space="preserve">Юные миротворцы принимают активное участие в Декадах Добрых Дел, объявляемых среди </w:t>
      </w:r>
      <w:r>
        <w:rPr>
          <w:rFonts w:ascii="Times New Roman" w:eastAsia="Times New Roman" w:hAnsi="Times New Roman" w:cs="Times New Roman"/>
          <w:color w:val="000000" w:themeColor="text1"/>
          <w:sz w:val="28"/>
          <w:szCs w:val="28"/>
          <w:lang w:eastAsia="ru-RU"/>
        </w:rPr>
        <w:t>ш</w:t>
      </w:r>
      <w:r w:rsidRPr="005E1382">
        <w:rPr>
          <w:rFonts w:ascii="Times New Roman" w:eastAsia="Times New Roman" w:hAnsi="Times New Roman" w:cs="Times New Roman"/>
          <w:color w:val="000000" w:themeColor="text1"/>
          <w:sz w:val="28"/>
          <w:szCs w:val="28"/>
          <w:lang w:eastAsia="ru-RU"/>
        </w:rPr>
        <w:t>кол города, проводят свои  благотворительные акции, целью которых является оказание помощи  детям–сиротам, ветеранам войн разных поколений, инвалидам детства, малоимущим и всем тем, кто  в данный момент нуждается в помощи. Вот некоторые из девизов акций: «Через добрые дела к миру и взаимопониманию»,  «Твори добро на всей земле», «Друг в беде не бросит» и. т.д.</w:t>
      </w:r>
    </w:p>
    <w:p w:rsidR="005E1382" w:rsidRPr="005E1382" w:rsidRDefault="005E1382" w:rsidP="005E1382">
      <w:pPr>
        <w:shd w:val="clear" w:color="auto" w:fill="FFFFFF"/>
        <w:spacing w:before="30" w:after="30" w:line="240" w:lineRule="auto"/>
        <w:ind w:firstLine="709"/>
        <w:jc w:val="both"/>
        <w:rPr>
          <w:rFonts w:ascii="Times New Roman" w:eastAsia="Times New Roman" w:hAnsi="Times New Roman" w:cs="Times New Roman"/>
          <w:color w:val="000000" w:themeColor="text1"/>
          <w:sz w:val="28"/>
          <w:szCs w:val="28"/>
          <w:lang w:eastAsia="ru-RU"/>
        </w:rPr>
      </w:pPr>
      <w:r w:rsidRPr="005E1382">
        <w:rPr>
          <w:rFonts w:ascii="Times New Roman" w:eastAsia="Times New Roman" w:hAnsi="Times New Roman" w:cs="Times New Roman"/>
          <w:color w:val="000000" w:themeColor="text1"/>
          <w:sz w:val="28"/>
          <w:szCs w:val="28"/>
          <w:lang w:eastAsia="ru-RU"/>
        </w:rPr>
        <w:t>Один из таких девизов  -  «Твори добро на всей земле», стал девизом нашего миротворческого отряда.</w:t>
      </w:r>
    </w:p>
    <w:p w:rsidR="007E27FD" w:rsidRPr="005E1382" w:rsidRDefault="007E27FD">
      <w:pPr>
        <w:rPr>
          <w:rFonts w:ascii="Times New Roman" w:hAnsi="Times New Roman" w:cs="Times New Roman"/>
          <w:color w:val="000000" w:themeColor="text1"/>
          <w:sz w:val="28"/>
          <w:szCs w:val="28"/>
        </w:rPr>
      </w:pPr>
      <w:bookmarkStart w:id="0" w:name="_GoBack"/>
      <w:bookmarkEnd w:id="0"/>
    </w:p>
    <w:sectPr w:rsidR="007E27FD" w:rsidRPr="005E1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82"/>
    <w:rsid w:val="005E1382"/>
    <w:rsid w:val="007E2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2018-02-28T08:45:00Z</dcterms:created>
  <dcterms:modified xsi:type="dcterms:W3CDTF">2018-02-28T08:51:00Z</dcterms:modified>
</cp:coreProperties>
</file>