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A062" w14:textId="77777777" w:rsidR="003F33C6" w:rsidRPr="003F33C6" w:rsidRDefault="003F33C6" w:rsidP="003F33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F33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Демонстрационные варианты ГИА-11</w:t>
      </w:r>
    </w:p>
    <w:p w14:paraId="1F6BD2BA" w14:textId="77777777" w:rsidR="003F33C6" w:rsidRPr="003F33C6" w:rsidRDefault="003F33C6" w:rsidP="003F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4" w:history="1">
        <w:r w:rsidRPr="003F33C6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ru-RU"/>
          </w:rPr>
          <w:t>Демонстрационные варианты, спецификации и кодификаторы КИМ ЕГЭ</w:t>
        </w:r>
      </w:hyperlink>
    </w:p>
    <w:p w14:paraId="067FFE9E" w14:textId="77777777" w:rsidR="003F33C6" w:rsidRPr="003F33C6" w:rsidRDefault="003F33C6" w:rsidP="003F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33C6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 сайте ФИПИ документами, определяющими эту структуру, а также содержание КИМ.</w:t>
      </w:r>
    </w:p>
    <w:p w14:paraId="7757AD17" w14:textId="77777777" w:rsidR="003F33C6" w:rsidRPr="003F33C6" w:rsidRDefault="003F33C6" w:rsidP="003F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33C6">
        <w:rPr>
          <w:rFonts w:ascii="Times New Roman" w:eastAsia="Times New Roman" w:hAnsi="Times New Roman" w:cs="Times New Roman"/>
          <w:sz w:val="40"/>
          <w:szCs w:val="40"/>
          <w:lang w:eastAsia="ru-RU"/>
        </w:rPr>
        <w:t>Информацию о содержании КИМ по предмету вы найдете в кодификаторах, спецификациях и демонстрационных вариантах экзаменационных заданий.</w:t>
      </w:r>
    </w:p>
    <w:p w14:paraId="7998464F" w14:textId="77777777" w:rsidR="003F33C6" w:rsidRPr="003F33C6" w:rsidRDefault="003F33C6" w:rsidP="003F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33C6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14:paraId="659A1C80" w14:textId="77777777" w:rsidR="006639C1" w:rsidRDefault="006639C1"/>
    <w:sectPr w:rsidR="0066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C6"/>
    <w:rsid w:val="003F33C6"/>
    <w:rsid w:val="006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2917"/>
  <w15:chartTrackingRefBased/>
  <w15:docId w15:val="{82CC3490-FDDA-4727-B58B-5035211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2022-12-20T08:31:00Z</dcterms:created>
  <dcterms:modified xsi:type="dcterms:W3CDTF">2022-12-20T08:31:00Z</dcterms:modified>
</cp:coreProperties>
</file>